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FE" w:rsidRPr="008824CE" w:rsidRDefault="008824CE" w:rsidP="008824CE">
      <w:pPr>
        <w:topLinePunct/>
        <w:spacing w:line="560" w:lineRule="exact"/>
        <w:jc w:val="center"/>
        <w:outlineLvl w:val="0"/>
        <w:rPr>
          <w:rFonts w:ascii="方正小标宋简体" w:eastAsia="方正小标宋简体" w:hAnsi="宋体" w:cs="宋体"/>
          <w:bCs/>
          <w:color w:val="000000" w:themeColor="text1"/>
          <w:kern w:val="36"/>
          <w:sz w:val="44"/>
          <w:szCs w:val="44"/>
        </w:rPr>
      </w:pPr>
      <w:r w:rsidRPr="00761A8B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2022年</w:t>
      </w:r>
      <w:r w:rsidR="009D76FE" w:rsidRPr="00761A8B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抗（抑）菌制剂消毒产品</w:t>
      </w:r>
      <w:r w:rsidR="00C2169B"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监督抽检不合格产品</w:t>
      </w:r>
      <w:r>
        <w:rPr>
          <w:rFonts w:ascii="方正小标宋简体" w:eastAsia="方正小标宋简体" w:hAnsi="宋体" w:cs="宋体" w:hint="eastAsia"/>
          <w:bCs/>
          <w:color w:val="000000" w:themeColor="text1"/>
          <w:kern w:val="36"/>
          <w:sz w:val="44"/>
          <w:szCs w:val="44"/>
        </w:rPr>
        <w:t>名单</w:t>
      </w:r>
    </w:p>
    <w:tbl>
      <w:tblPr>
        <w:tblStyle w:val="TableNormal"/>
        <w:tblpPr w:vertAnchor="text" w:horzAnchor="page" w:tblpX="948" w:tblpY="1"/>
        <w:tblOverlap w:val="never"/>
        <w:tblW w:w="1464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50"/>
        <w:gridCol w:w="2927"/>
        <w:gridCol w:w="1229"/>
        <w:gridCol w:w="3150"/>
        <w:gridCol w:w="3220"/>
        <w:gridCol w:w="2050"/>
        <w:gridCol w:w="1320"/>
      </w:tblGrid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2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8"/>
                <w:sz w:val="24"/>
                <w:szCs w:val="24"/>
              </w:rPr>
              <w:t>不</w:t>
            </w:r>
            <w:r>
              <w:rPr>
                <w:rFonts w:asciiTheme="minorEastAsia" w:hAnsiTheme="minorEastAsia" w:cstheme="minorEastAsia" w:hint="eastAsia"/>
                <w:b/>
                <w:spacing w:val="-6"/>
                <w:sz w:val="24"/>
                <w:szCs w:val="24"/>
              </w:rPr>
              <w:t>合</w:t>
            </w:r>
            <w:r>
              <w:rPr>
                <w:rFonts w:asciiTheme="minorEastAsia" w:hAnsiTheme="minorEastAsia" w:cstheme="minorEastAsia" w:hint="eastAsia"/>
                <w:b/>
                <w:spacing w:val="-4"/>
                <w:sz w:val="24"/>
                <w:szCs w:val="24"/>
              </w:rPr>
              <w:t>格产品名称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3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5"/>
                <w:sz w:val="24"/>
                <w:szCs w:val="24"/>
              </w:rPr>
              <w:t>产品批号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2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4"/>
                <w:sz w:val="24"/>
                <w:szCs w:val="24"/>
              </w:rPr>
              <w:t>产品责任单位名称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2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4"/>
                <w:sz w:val="24"/>
                <w:szCs w:val="24"/>
              </w:rPr>
              <w:t>产品生产企业名称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2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4"/>
                <w:sz w:val="24"/>
                <w:szCs w:val="24"/>
              </w:rPr>
              <w:t>检测结果（mg/kg）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2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pacing w:val="-4"/>
                <w:sz w:val="24"/>
                <w:szCs w:val="24"/>
              </w:rPr>
              <w:t>判定结果</w:t>
            </w:r>
          </w:p>
        </w:tc>
      </w:tr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1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合从生物骨道本草筋骨膏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20220501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湖南合众生物科技有限公司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峡江县苗典生物科技有限公司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硝酸咪康唑22.2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不合格</w:t>
            </w:r>
          </w:p>
        </w:tc>
      </w:tr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金瑞祥®金瑞祥必治湿清霜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20210713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湖南金瑞祥药业有限公司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湖南金瑞祥药业有限公司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联苯苄唑6804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</w:p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不合格</w:t>
            </w:r>
          </w:p>
        </w:tc>
      </w:tr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3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金瑞祥®金瑞祥必治抑菌霜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20210407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湖南金瑞祥药业有限公司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湖南金瑞祥药业有限公司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硝酸咪康唑1.35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</w:p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不合格</w:t>
            </w:r>
          </w:p>
        </w:tc>
      </w:tr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4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芈民堂®云南本草汗泡胗抑菌膏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20220602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江西瑞仁济堂生物科技有限公司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江西瑞仁济堂生物科技有限公司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硝酸咪康唑260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</w:p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不合格</w:t>
            </w:r>
          </w:p>
        </w:tc>
      </w:tr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5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一龙®精品百肤王抑菌软膏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20220303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湖南一龙药业有限公司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湖南一龙药业有限公司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硝酸咪康唑1563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</w:p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不合格</w:t>
            </w:r>
          </w:p>
        </w:tc>
      </w:tr>
      <w:tr w:rsidR="00761A8B" w:rsidTr="004226CF">
        <w:trPr>
          <w:trHeight w:val="907"/>
        </w:trPr>
        <w:tc>
          <w:tcPr>
            <w:tcW w:w="7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6</w:t>
            </w:r>
          </w:p>
        </w:tc>
        <w:tc>
          <w:tcPr>
            <w:tcW w:w="2927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一龙®湿养肤乐抑菌软膏</w:t>
            </w:r>
          </w:p>
        </w:tc>
        <w:tc>
          <w:tcPr>
            <w:tcW w:w="1229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20210903</w:t>
            </w:r>
          </w:p>
        </w:tc>
        <w:tc>
          <w:tcPr>
            <w:tcW w:w="31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湖南一龙药业有限公司</w:t>
            </w:r>
          </w:p>
        </w:tc>
        <w:tc>
          <w:tcPr>
            <w:tcW w:w="32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湖南正龙药业有限公司</w:t>
            </w:r>
          </w:p>
        </w:tc>
        <w:tc>
          <w:tcPr>
            <w:tcW w:w="205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酸咪康唑3037、</w:t>
            </w:r>
          </w:p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联苯苄唑31.6</w:t>
            </w:r>
          </w:p>
        </w:tc>
        <w:tc>
          <w:tcPr>
            <w:tcW w:w="1320" w:type="dxa"/>
            <w:vAlign w:val="center"/>
          </w:tcPr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</w:p>
          <w:p w:rsidR="00761A8B" w:rsidRDefault="00761A8B" w:rsidP="004226CF">
            <w:pPr>
              <w:spacing w:line="224" w:lineRule="auto"/>
              <w:jc w:val="center"/>
              <w:rPr>
                <w:rFonts w:ascii="仿宋" w:eastAsia="仿宋" w:hAnsi="仿宋" w:cs="仿宋"/>
                <w:bCs/>
                <w:spacing w:val="-5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pacing w:val="-5"/>
                <w:szCs w:val="21"/>
              </w:rPr>
              <w:t>不合格</w:t>
            </w:r>
          </w:p>
        </w:tc>
      </w:tr>
    </w:tbl>
    <w:p w:rsidR="00EB08FE" w:rsidRDefault="00EB08FE" w:rsidP="00761A8B"/>
    <w:sectPr w:rsidR="00EB08FE" w:rsidSect="00761A8B">
      <w:headerReference w:type="default" r:id="rId7"/>
      <w:pgSz w:w="16838" w:h="11906" w:orient="landscape"/>
      <w:pgMar w:top="141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49" w:rsidRDefault="00E37949" w:rsidP="00EB08FE">
      <w:r>
        <w:separator/>
      </w:r>
    </w:p>
  </w:endnote>
  <w:endnote w:type="continuationSeparator" w:id="1">
    <w:p w:rsidR="00E37949" w:rsidRDefault="00E37949" w:rsidP="00EB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49" w:rsidRDefault="00E37949" w:rsidP="00EB08FE">
      <w:r>
        <w:separator/>
      </w:r>
    </w:p>
  </w:footnote>
  <w:footnote w:type="continuationSeparator" w:id="1">
    <w:p w:rsidR="00E37949" w:rsidRDefault="00E37949" w:rsidP="00EB0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8B" w:rsidRDefault="00761A8B" w:rsidP="00761A8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425B97"/>
    <w:rsid w:val="00162790"/>
    <w:rsid w:val="002D1129"/>
    <w:rsid w:val="003243CD"/>
    <w:rsid w:val="003E3611"/>
    <w:rsid w:val="004151BA"/>
    <w:rsid w:val="004226CF"/>
    <w:rsid w:val="00425B97"/>
    <w:rsid w:val="00461538"/>
    <w:rsid w:val="004E3462"/>
    <w:rsid w:val="005153DC"/>
    <w:rsid w:val="005239B0"/>
    <w:rsid w:val="005437A9"/>
    <w:rsid w:val="005647DA"/>
    <w:rsid w:val="005C79E5"/>
    <w:rsid w:val="006B7F63"/>
    <w:rsid w:val="00761A8B"/>
    <w:rsid w:val="008824CE"/>
    <w:rsid w:val="008A3820"/>
    <w:rsid w:val="009900C8"/>
    <w:rsid w:val="009D76FE"/>
    <w:rsid w:val="00C2169B"/>
    <w:rsid w:val="00C57A48"/>
    <w:rsid w:val="00D66392"/>
    <w:rsid w:val="00DE1FF5"/>
    <w:rsid w:val="00E339DA"/>
    <w:rsid w:val="00E37949"/>
    <w:rsid w:val="00E53397"/>
    <w:rsid w:val="00EB08FE"/>
    <w:rsid w:val="00FF5ED1"/>
    <w:rsid w:val="027520D7"/>
    <w:rsid w:val="047D128C"/>
    <w:rsid w:val="05823EC2"/>
    <w:rsid w:val="0C2A1B08"/>
    <w:rsid w:val="0E1653F7"/>
    <w:rsid w:val="125319D2"/>
    <w:rsid w:val="1C070898"/>
    <w:rsid w:val="1D3C24A2"/>
    <w:rsid w:val="279F04B8"/>
    <w:rsid w:val="291B0A33"/>
    <w:rsid w:val="2C2676DB"/>
    <w:rsid w:val="33037A2F"/>
    <w:rsid w:val="34AD39FE"/>
    <w:rsid w:val="35D5338F"/>
    <w:rsid w:val="37955E55"/>
    <w:rsid w:val="3C9C19B7"/>
    <w:rsid w:val="3F273A35"/>
    <w:rsid w:val="440B6D71"/>
    <w:rsid w:val="508362F4"/>
    <w:rsid w:val="5E005D7E"/>
    <w:rsid w:val="635D0E67"/>
    <w:rsid w:val="640F4B4E"/>
    <w:rsid w:val="65856458"/>
    <w:rsid w:val="678E0047"/>
    <w:rsid w:val="6DAE0A73"/>
    <w:rsid w:val="6E583887"/>
    <w:rsid w:val="6F8B7C47"/>
    <w:rsid w:val="6FE263EB"/>
    <w:rsid w:val="70736458"/>
    <w:rsid w:val="7738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B0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B08F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B08FE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B08FE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sid w:val="00EB08F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EB08FE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周静</cp:lastModifiedBy>
  <cp:revision>2</cp:revision>
  <cp:lastPrinted>2023-02-10T03:01:00Z</cp:lastPrinted>
  <dcterms:created xsi:type="dcterms:W3CDTF">2023-02-10T03:01:00Z</dcterms:created>
  <dcterms:modified xsi:type="dcterms:W3CDTF">2023-02-10T03:01:00Z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A8C46083930645C088CD02819E9329D0</vt:lpwstr>
  </property>
</Properties>
</file>