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B5" w:rsidRPr="006762DB" w:rsidRDefault="005430B5" w:rsidP="005430B5">
      <w:pPr>
        <w:rPr>
          <w:rFonts w:ascii="仿宋" w:eastAsia="仿宋" w:hAnsi="仿宋" w:cs="Times New Roman"/>
          <w:sz w:val="32"/>
          <w:szCs w:val="32"/>
        </w:rPr>
      </w:pPr>
      <w:r w:rsidRPr="006762DB">
        <w:rPr>
          <w:rFonts w:ascii="仿宋" w:eastAsia="仿宋" w:hAnsi="仿宋" w:cs="Times New Roman" w:hint="eastAsia"/>
          <w:sz w:val="32"/>
          <w:szCs w:val="32"/>
        </w:rPr>
        <w:t>附件</w:t>
      </w:r>
      <w:r w:rsidRPr="006762DB">
        <w:rPr>
          <w:rFonts w:ascii="仿宋" w:eastAsia="仿宋" w:hAnsi="仿宋" w:cs="Times New Roman"/>
          <w:sz w:val="32"/>
          <w:szCs w:val="32"/>
        </w:rPr>
        <w:t>2</w:t>
      </w:r>
    </w:p>
    <w:p w:rsidR="005430B5" w:rsidRDefault="005430B5" w:rsidP="005430B5">
      <w:pPr>
        <w:jc w:val="center"/>
        <w:rPr>
          <w:rFonts w:eastAsia="方正小标宋简体" w:cs="Times New Roman"/>
          <w:bCs/>
          <w:sz w:val="44"/>
          <w:szCs w:val="44"/>
        </w:rPr>
      </w:pPr>
      <w:r>
        <w:rPr>
          <w:rFonts w:eastAsia="方正小标宋简体" w:cs="Times New Roman" w:hint="eastAsia"/>
          <w:bCs/>
          <w:sz w:val="44"/>
          <w:szCs w:val="44"/>
        </w:rPr>
        <w:t>全国卫生计生系统先进集体初审推荐表</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6"/>
        <w:gridCol w:w="1395"/>
        <w:gridCol w:w="1200"/>
        <w:gridCol w:w="300"/>
        <w:gridCol w:w="500"/>
        <w:gridCol w:w="400"/>
        <w:gridCol w:w="600"/>
        <w:gridCol w:w="60"/>
        <w:gridCol w:w="540"/>
        <w:gridCol w:w="400"/>
        <w:gridCol w:w="260"/>
        <w:gridCol w:w="240"/>
        <w:gridCol w:w="300"/>
        <w:gridCol w:w="452"/>
        <w:gridCol w:w="1260"/>
      </w:tblGrid>
      <w:tr w:rsidR="005430B5" w:rsidTr="00495579">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集体</w:t>
            </w:r>
          </w:p>
          <w:p w:rsidR="005430B5" w:rsidRDefault="005430B5" w:rsidP="00495579">
            <w:pPr>
              <w:jc w:val="center"/>
              <w:rPr>
                <w:rFonts w:eastAsia="仿宋_GB2312" w:cs="Times New Roman"/>
                <w:sz w:val="24"/>
              </w:rPr>
            </w:pPr>
            <w:r>
              <w:rPr>
                <w:rFonts w:eastAsia="仿宋_GB2312" w:cs="Times New Roman" w:hint="eastAsia"/>
                <w:sz w:val="24"/>
              </w:rPr>
              <w:t>名称</w:t>
            </w:r>
          </w:p>
        </w:tc>
        <w:tc>
          <w:tcPr>
            <w:tcW w:w="4455" w:type="dxa"/>
            <w:gridSpan w:val="7"/>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hint="eastAsia"/>
                <w:sz w:val="24"/>
              </w:rPr>
              <w:t>中信湘雅生殖与遗传专科医院</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负责人</w:t>
            </w:r>
          </w:p>
        </w:tc>
        <w:tc>
          <w:tcPr>
            <w:tcW w:w="2252" w:type="dxa"/>
            <w:gridSpan w:val="4"/>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hint="eastAsia"/>
                <w:sz w:val="24"/>
              </w:rPr>
              <w:t>卢光琇</w:t>
            </w:r>
          </w:p>
        </w:tc>
      </w:tr>
      <w:tr w:rsidR="005430B5" w:rsidTr="00495579">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集体</w:t>
            </w:r>
          </w:p>
          <w:p w:rsidR="005430B5" w:rsidRDefault="005430B5" w:rsidP="00495579">
            <w:pPr>
              <w:jc w:val="center"/>
              <w:rPr>
                <w:rFonts w:eastAsia="仿宋_GB2312" w:cs="Times New Roman"/>
                <w:sz w:val="24"/>
              </w:rPr>
            </w:pPr>
            <w:r>
              <w:rPr>
                <w:rFonts w:eastAsia="仿宋_GB2312" w:cs="Times New Roman" w:hint="eastAsia"/>
                <w:sz w:val="24"/>
              </w:rPr>
              <w:t>级别</w:t>
            </w: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hint="eastAsia"/>
                <w:sz w:val="24"/>
              </w:rPr>
              <w:t>三级</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集体所</w:t>
            </w:r>
          </w:p>
          <w:p w:rsidR="005430B5" w:rsidRDefault="005430B5" w:rsidP="00495579">
            <w:pPr>
              <w:jc w:val="center"/>
              <w:rPr>
                <w:rFonts w:eastAsia="仿宋_GB2312" w:cs="Times New Roman"/>
                <w:sz w:val="24"/>
              </w:rPr>
            </w:pPr>
            <w:r>
              <w:rPr>
                <w:rFonts w:eastAsia="仿宋_GB2312" w:cs="Times New Roman" w:hint="eastAsia"/>
                <w:sz w:val="24"/>
              </w:rPr>
              <w:t>属单位</w:t>
            </w:r>
          </w:p>
        </w:tc>
        <w:tc>
          <w:tcPr>
            <w:tcW w:w="5012" w:type="dxa"/>
            <w:gridSpan w:val="11"/>
            <w:tcBorders>
              <w:top w:val="single" w:sz="4" w:space="0" w:color="auto"/>
              <w:left w:val="single" w:sz="4" w:space="0" w:color="auto"/>
              <w:bottom w:val="single" w:sz="4" w:space="0" w:color="auto"/>
              <w:right w:val="single" w:sz="4" w:space="0" w:color="auto"/>
            </w:tcBorders>
            <w:vAlign w:val="center"/>
          </w:tcPr>
          <w:p w:rsidR="005430B5" w:rsidRDefault="00C76B1C" w:rsidP="00495579">
            <w:pPr>
              <w:jc w:val="center"/>
              <w:rPr>
                <w:rFonts w:eastAsia="仿宋_GB2312" w:cs="Times New Roman"/>
                <w:sz w:val="24"/>
              </w:rPr>
            </w:pPr>
            <w:r>
              <w:rPr>
                <w:rFonts w:eastAsia="仿宋_GB2312" w:hint="eastAsia"/>
                <w:sz w:val="24"/>
              </w:rPr>
              <w:t>湖南省卫生计生委</w:t>
            </w:r>
          </w:p>
        </w:tc>
      </w:tr>
      <w:tr w:rsidR="005430B5" w:rsidTr="00495579">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政治</w:t>
            </w:r>
          </w:p>
          <w:p w:rsidR="005430B5" w:rsidRDefault="005430B5" w:rsidP="00495579">
            <w:pPr>
              <w:jc w:val="center"/>
              <w:rPr>
                <w:rFonts w:eastAsia="仿宋_GB2312" w:cs="Times New Roman"/>
                <w:sz w:val="24"/>
              </w:rPr>
            </w:pPr>
            <w:r>
              <w:rPr>
                <w:rFonts w:eastAsia="仿宋_GB2312" w:cs="Times New Roman" w:hint="eastAsia"/>
                <w:sz w:val="24"/>
              </w:rPr>
              <w:t>表现</w:t>
            </w:r>
          </w:p>
        </w:tc>
        <w:tc>
          <w:tcPr>
            <w:tcW w:w="6647" w:type="dxa"/>
            <w:gridSpan w:val="1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坚决拥护中国共产党的领导，在思想上、行动上与党中央保持高度一致。</w:t>
            </w:r>
          </w:p>
        </w:tc>
        <w:tc>
          <w:tcPr>
            <w:tcW w:w="1260" w:type="dxa"/>
            <w:tcBorders>
              <w:top w:val="single" w:sz="4" w:space="0" w:color="auto"/>
              <w:left w:val="single" w:sz="4" w:space="0" w:color="auto"/>
              <w:bottom w:val="single" w:sz="4" w:space="0" w:color="auto"/>
              <w:right w:val="single" w:sz="4" w:space="0" w:color="auto"/>
            </w:tcBorders>
            <w:vAlign w:val="center"/>
          </w:tcPr>
          <w:p w:rsidR="005430B5" w:rsidRPr="00B7623D" w:rsidRDefault="005430B5" w:rsidP="00495579">
            <w:pPr>
              <w:rPr>
                <w:rFonts w:ascii="MS UI Gothic" w:eastAsia="MS UI Gothic" w:hAnsi="MS UI Gothic" w:cs="MS UI Gothic"/>
                <w:sz w:val="24"/>
              </w:rPr>
            </w:pPr>
            <w:r>
              <w:rPr>
                <w:rFonts w:eastAsia="仿宋_GB2312" w:cs="Times New Roman" w:hint="eastAsia"/>
                <w:sz w:val="24"/>
              </w:rPr>
              <w:t>是</w:t>
            </w:r>
            <w:r w:rsidRPr="00B7623D">
              <w:rPr>
                <w:rFonts w:eastAsia="仿宋_GB2312" w:cs="Times New Roman"/>
              </w:rPr>
              <w:t xml:space="preserve"> </w:t>
            </w:r>
            <w:r w:rsidR="00B7623D" w:rsidRPr="00B7623D">
              <w:rPr>
                <w:rFonts w:eastAsia="仿宋_GB2312" w:cs="Times New Roman" w:hint="eastAsia"/>
                <w:sz w:val="20"/>
              </w:rPr>
              <w:t>☑</w:t>
            </w:r>
          </w:p>
          <w:p w:rsidR="005430B5" w:rsidRDefault="005430B5" w:rsidP="00495579">
            <w:pPr>
              <w:rPr>
                <w:rFonts w:eastAsia="仿宋_GB2312" w:cs="Times New Roman"/>
                <w:sz w:val="24"/>
              </w:rPr>
            </w:pPr>
            <w:r>
              <w:rPr>
                <w:rFonts w:eastAsia="仿宋_GB2312" w:cs="Times New Roman" w:hint="eastAsia"/>
                <w:sz w:val="24"/>
              </w:rPr>
              <w:t>否</w:t>
            </w:r>
            <w:r>
              <w:rPr>
                <w:rFonts w:eastAsia="仿宋_GB2312" w:cs="Times New Roman"/>
                <w:sz w:val="24"/>
              </w:rPr>
              <w:t xml:space="preserve"> □</w:t>
            </w:r>
          </w:p>
        </w:tc>
      </w:tr>
      <w:tr w:rsidR="005430B5" w:rsidTr="00495579">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班子</w:t>
            </w:r>
          </w:p>
          <w:p w:rsidR="005430B5" w:rsidRDefault="005430B5" w:rsidP="00495579">
            <w:pPr>
              <w:jc w:val="center"/>
              <w:rPr>
                <w:rFonts w:eastAsia="仿宋_GB2312" w:cs="Times New Roman"/>
                <w:sz w:val="24"/>
              </w:rPr>
            </w:pPr>
            <w:r>
              <w:rPr>
                <w:rFonts w:eastAsia="仿宋_GB2312" w:cs="Times New Roman" w:hint="eastAsia"/>
                <w:sz w:val="24"/>
              </w:rPr>
              <w:t>作风</w:t>
            </w:r>
          </w:p>
        </w:tc>
        <w:tc>
          <w:tcPr>
            <w:tcW w:w="6647" w:type="dxa"/>
            <w:gridSpan w:val="1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领导团队坚持党的群众路线、深入调查研究，团队关系和谐向上、工作机制科学健全。</w:t>
            </w:r>
          </w:p>
        </w:tc>
        <w:tc>
          <w:tcPr>
            <w:tcW w:w="1260"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是</w:t>
            </w:r>
            <w:r w:rsidR="00053181">
              <w:rPr>
                <w:rFonts w:eastAsia="仿宋_GB2312" w:cs="Times New Roman" w:hint="eastAsia"/>
                <w:sz w:val="24"/>
              </w:rPr>
              <w:t xml:space="preserve"> </w:t>
            </w:r>
            <w:r w:rsidR="00053181" w:rsidRPr="00053181">
              <w:rPr>
                <w:rFonts w:eastAsia="仿宋_GB2312" w:cs="Times New Roman" w:hint="eastAsia"/>
                <w:sz w:val="20"/>
              </w:rPr>
              <w:t>☑</w:t>
            </w:r>
          </w:p>
          <w:p w:rsidR="005430B5" w:rsidRDefault="005430B5" w:rsidP="00495579">
            <w:pPr>
              <w:rPr>
                <w:rFonts w:eastAsia="仿宋_GB2312" w:cs="Times New Roman"/>
                <w:sz w:val="24"/>
              </w:rPr>
            </w:pPr>
            <w:r>
              <w:rPr>
                <w:rFonts w:eastAsia="仿宋_GB2312" w:cs="Times New Roman" w:hint="eastAsia"/>
                <w:sz w:val="24"/>
              </w:rPr>
              <w:t>否</w:t>
            </w:r>
            <w:r>
              <w:rPr>
                <w:rFonts w:eastAsia="仿宋_GB2312" w:cs="Times New Roman"/>
                <w:sz w:val="24"/>
              </w:rPr>
              <w:t xml:space="preserve"> □</w:t>
            </w:r>
          </w:p>
        </w:tc>
      </w:tr>
      <w:tr w:rsidR="005430B5" w:rsidTr="00495579">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遵纪</w:t>
            </w:r>
          </w:p>
          <w:p w:rsidR="005430B5" w:rsidRDefault="005430B5" w:rsidP="00495579">
            <w:pPr>
              <w:jc w:val="center"/>
              <w:rPr>
                <w:rFonts w:eastAsia="仿宋_GB2312" w:cs="Times New Roman"/>
                <w:sz w:val="24"/>
              </w:rPr>
            </w:pPr>
            <w:r>
              <w:rPr>
                <w:rFonts w:eastAsia="仿宋_GB2312" w:cs="Times New Roman" w:hint="eastAsia"/>
                <w:sz w:val="24"/>
              </w:rPr>
              <w:t>守法</w:t>
            </w:r>
          </w:p>
        </w:tc>
        <w:tc>
          <w:tcPr>
            <w:tcW w:w="6647" w:type="dxa"/>
            <w:gridSpan w:val="1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严格遵守中央八项规定精神，模范遵守宪法及法律、法规。</w:t>
            </w:r>
          </w:p>
        </w:tc>
        <w:tc>
          <w:tcPr>
            <w:tcW w:w="1260"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是</w:t>
            </w:r>
            <w:r w:rsidR="00053181">
              <w:rPr>
                <w:rFonts w:eastAsia="仿宋_GB2312" w:cs="Times New Roman" w:hint="eastAsia"/>
                <w:sz w:val="24"/>
              </w:rPr>
              <w:t xml:space="preserve"> </w:t>
            </w:r>
            <w:r w:rsidR="00053181" w:rsidRPr="00053181">
              <w:rPr>
                <w:rFonts w:eastAsia="仿宋_GB2312" w:cs="Times New Roman" w:hint="eastAsia"/>
                <w:sz w:val="20"/>
              </w:rPr>
              <w:t>☑</w:t>
            </w:r>
          </w:p>
          <w:p w:rsidR="005430B5" w:rsidRDefault="005430B5" w:rsidP="00495579">
            <w:pPr>
              <w:rPr>
                <w:rFonts w:eastAsia="仿宋_GB2312" w:cs="Times New Roman"/>
                <w:sz w:val="24"/>
              </w:rPr>
            </w:pPr>
            <w:r>
              <w:rPr>
                <w:rFonts w:eastAsia="仿宋_GB2312" w:cs="Times New Roman" w:hint="eastAsia"/>
                <w:sz w:val="24"/>
              </w:rPr>
              <w:t>否</w:t>
            </w:r>
            <w:r>
              <w:rPr>
                <w:rFonts w:eastAsia="仿宋_GB2312" w:cs="Times New Roman"/>
                <w:sz w:val="24"/>
              </w:rPr>
              <w:t xml:space="preserve"> □</w:t>
            </w:r>
          </w:p>
        </w:tc>
      </w:tr>
      <w:tr w:rsidR="005430B5" w:rsidTr="00495579">
        <w:trPr>
          <w:trHeight w:val="1212"/>
        </w:trPr>
        <w:tc>
          <w:tcPr>
            <w:tcW w:w="1126" w:type="dxa"/>
            <w:vMerge w:val="restart"/>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主要</w:t>
            </w:r>
          </w:p>
          <w:p w:rsidR="005430B5" w:rsidRDefault="005430B5" w:rsidP="00495579">
            <w:pPr>
              <w:jc w:val="center"/>
              <w:rPr>
                <w:rFonts w:eastAsia="仿宋_GB2312" w:cs="Times New Roman"/>
                <w:sz w:val="24"/>
              </w:rPr>
            </w:pPr>
            <w:r>
              <w:rPr>
                <w:rFonts w:eastAsia="仿宋_GB2312" w:cs="Times New Roman" w:hint="eastAsia"/>
                <w:sz w:val="24"/>
              </w:rPr>
              <w:t>成绩</w:t>
            </w:r>
          </w:p>
          <w:p w:rsidR="005430B5" w:rsidRDefault="005430B5" w:rsidP="00495579">
            <w:pPr>
              <w:jc w:val="center"/>
              <w:rPr>
                <w:rFonts w:eastAsia="仿宋_GB2312" w:cs="Times New Roman"/>
                <w:sz w:val="24"/>
              </w:rPr>
            </w:pPr>
            <w:r>
              <w:rPr>
                <w:rFonts w:eastAsia="仿宋_GB2312" w:cs="Times New Roman"/>
                <w:sz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主要内容</w:t>
            </w:r>
          </w:p>
        </w:tc>
        <w:tc>
          <w:tcPr>
            <w:tcW w:w="6512" w:type="dxa"/>
            <w:gridSpan w:val="13"/>
            <w:tcBorders>
              <w:top w:val="single" w:sz="4" w:space="0" w:color="auto"/>
              <w:left w:val="single" w:sz="4" w:space="0" w:color="auto"/>
              <w:bottom w:val="single" w:sz="4" w:space="0" w:color="auto"/>
              <w:right w:val="single" w:sz="4" w:space="0" w:color="auto"/>
            </w:tcBorders>
            <w:vAlign w:val="center"/>
          </w:tcPr>
          <w:p w:rsidR="00C76B1C" w:rsidRDefault="006E3402" w:rsidP="006E3402">
            <w:pPr>
              <w:rPr>
                <w:rFonts w:eastAsia="仿宋_GB2312" w:cs="Times New Roman"/>
                <w:sz w:val="24"/>
              </w:rPr>
            </w:pPr>
            <w:r w:rsidRPr="006E3402">
              <w:rPr>
                <w:rFonts w:eastAsia="仿宋_GB2312" w:cs="Times New Roman" w:hint="eastAsia"/>
                <w:sz w:val="24"/>
              </w:rPr>
              <w:t>通过科技创新，利用辅助生殖技术，</w:t>
            </w:r>
            <w:r>
              <w:rPr>
                <w:rFonts w:eastAsia="仿宋_GB2312" w:cs="Times New Roman" w:hint="eastAsia"/>
                <w:sz w:val="24"/>
              </w:rPr>
              <w:t>解除防止基因缺陷在严重致畸致残遗传病携带者家系中世代传递的梦魇，</w:t>
            </w:r>
            <w:r>
              <w:rPr>
                <w:rFonts w:eastAsia="仿宋_GB2312" w:cs="Times New Roman" w:hint="eastAsia"/>
                <w:sz w:val="24"/>
              </w:rPr>
              <w:t>2016</w:t>
            </w:r>
            <w:r>
              <w:rPr>
                <w:rFonts w:eastAsia="仿宋_GB2312" w:cs="Times New Roman" w:hint="eastAsia"/>
                <w:sz w:val="24"/>
              </w:rPr>
              <w:t>年</w:t>
            </w:r>
            <w:r w:rsidRPr="006E3402">
              <w:rPr>
                <w:rFonts w:eastAsia="仿宋_GB2312" w:cs="Times New Roman" w:hint="eastAsia"/>
                <w:sz w:val="24"/>
              </w:rPr>
              <w:t>获得</w:t>
            </w:r>
            <w:r>
              <w:rPr>
                <w:rFonts w:eastAsia="仿宋_GB2312" w:cs="Times New Roman" w:hint="eastAsia"/>
                <w:sz w:val="24"/>
              </w:rPr>
              <w:t>国家发改委批复，</w:t>
            </w:r>
            <w:r w:rsidRPr="004A08AD">
              <w:rPr>
                <w:rFonts w:eastAsia="仿宋_GB2312" w:cs="Times New Roman" w:hint="eastAsia"/>
                <w:b/>
                <w:sz w:val="24"/>
              </w:rPr>
              <w:t>组建国家基因检测技术应用示范中心湖南省孕前基因检测分中心</w:t>
            </w:r>
            <w:r w:rsidR="000B1D45">
              <w:rPr>
                <w:rFonts w:eastAsia="仿宋_GB2312" w:cs="Times New Roman" w:hint="eastAsia"/>
                <w:b/>
                <w:sz w:val="24"/>
              </w:rPr>
              <w:t>。</w:t>
            </w:r>
          </w:p>
        </w:tc>
      </w:tr>
      <w:tr w:rsidR="005430B5" w:rsidTr="00495579">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交办单位</w:t>
            </w:r>
          </w:p>
        </w:tc>
        <w:tc>
          <w:tcPr>
            <w:tcW w:w="6512" w:type="dxa"/>
            <w:gridSpan w:val="13"/>
            <w:tcBorders>
              <w:top w:val="single" w:sz="4" w:space="0" w:color="auto"/>
              <w:left w:val="single" w:sz="4" w:space="0" w:color="auto"/>
              <w:bottom w:val="single" w:sz="4" w:space="0" w:color="auto"/>
              <w:right w:val="single" w:sz="4" w:space="0" w:color="auto"/>
            </w:tcBorders>
            <w:vAlign w:val="center"/>
          </w:tcPr>
          <w:p w:rsidR="005430B5" w:rsidRDefault="006E3402" w:rsidP="00495579">
            <w:pPr>
              <w:jc w:val="center"/>
              <w:rPr>
                <w:rFonts w:eastAsia="仿宋_GB2312" w:cs="Times New Roman"/>
                <w:sz w:val="24"/>
              </w:rPr>
            </w:pPr>
            <w:r>
              <w:rPr>
                <w:rFonts w:eastAsia="仿宋_GB2312" w:cs="Times New Roman" w:hint="eastAsia"/>
                <w:sz w:val="24"/>
              </w:rPr>
              <w:t>国家发改委</w:t>
            </w:r>
          </w:p>
        </w:tc>
      </w:tr>
      <w:tr w:rsidR="005430B5" w:rsidTr="00495579">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任务层级</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0B1D45">
            <w:pPr>
              <w:rPr>
                <w:rFonts w:eastAsia="仿宋_GB2312" w:cs="Times New Roman"/>
                <w:sz w:val="24"/>
              </w:rPr>
            </w:pPr>
            <w:r>
              <w:rPr>
                <w:rFonts w:eastAsia="仿宋_GB2312" w:cs="Times New Roman" w:hint="eastAsia"/>
                <w:sz w:val="24"/>
              </w:rPr>
              <w:t>国家级</w:t>
            </w:r>
            <w:r w:rsidR="000B1D45">
              <w:rPr>
                <w:rFonts w:eastAsia="仿宋_GB2312" w:cs="Times New Roman" w:hint="eastAsia"/>
                <w:sz w:val="24"/>
              </w:rPr>
              <w:t xml:space="preserve"> </w:t>
            </w:r>
            <w:r w:rsidR="000B1D45" w:rsidRPr="000B1D45">
              <w:rPr>
                <w:rFonts w:ascii="MS Mincho" w:eastAsia="MS Mincho" w:hAnsi="MS Mincho" w:cs="MS Mincho" w:hint="eastAsia"/>
                <w:sz w:val="16"/>
              </w:rPr>
              <w:t>☑</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0B1D45">
            <w:pPr>
              <w:rPr>
                <w:rFonts w:eastAsia="仿宋_GB2312" w:cs="Times New Roman"/>
                <w:sz w:val="24"/>
              </w:rPr>
            </w:pPr>
            <w:r>
              <w:rPr>
                <w:rFonts w:eastAsia="仿宋_GB2312" w:cs="Times New Roman" w:hint="eastAsia"/>
                <w:sz w:val="24"/>
              </w:rPr>
              <w:t>省部级</w:t>
            </w:r>
            <w:r w:rsidR="000B1D45">
              <w:rPr>
                <w:rFonts w:eastAsia="仿宋_GB2312" w:cs="Times New Roman"/>
                <w:sz w:val="24"/>
              </w:rPr>
              <w:t>□</w:t>
            </w: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市县级及以下</w:t>
            </w:r>
            <w:r>
              <w:rPr>
                <w:rFonts w:eastAsia="仿宋_GB2312" w:cs="Times New Roman"/>
                <w:sz w:val="24"/>
              </w:rPr>
              <w:t xml:space="preserve"> □</w:t>
            </w:r>
          </w:p>
        </w:tc>
        <w:tc>
          <w:tcPr>
            <w:tcW w:w="2012"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本单位</w:t>
            </w:r>
            <w:r>
              <w:rPr>
                <w:rFonts w:eastAsia="仿宋_GB2312" w:cs="Times New Roman"/>
                <w:sz w:val="24"/>
              </w:rPr>
              <w:t xml:space="preserve"> □</w:t>
            </w:r>
          </w:p>
        </w:tc>
      </w:tr>
      <w:tr w:rsidR="005430B5" w:rsidTr="00495579">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承担角色</w:t>
            </w:r>
          </w:p>
        </w:tc>
        <w:tc>
          <w:tcPr>
            <w:tcW w:w="1200"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主要领导</w:t>
            </w:r>
            <w:r w:rsidR="00053181" w:rsidRPr="00053181">
              <w:rPr>
                <w:rFonts w:eastAsia="仿宋_GB2312" w:cs="Times New Roman" w:hint="eastAsia"/>
                <w:sz w:val="20"/>
              </w:rPr>
              <w:t>☑</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参与领导</w:t>
            </w:r>
            <w:r>
              <w:rPr>
                <w:rFonts w:eastAsia="仿宋_GB2312" w:cs="Times New Roman"/>
                <w:sz w:val="24"/>
              </w:rPr>
              <w:t xml:space="preserve"> □</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全面负责</w:t>
            </w:r>
            <w:r>
              <w:rPr>
                <w:rFonts w:eastAsia="仿宋_GB2312" w:cs="Times New Roman"/>
                <w:szCs w:val="21"/>
              </w:rPr>
              <w:t xml:space="preserve"> </w:t>
            </w:r>
            <w:r>
              <w:rPr>
                <w:rFonts w:eastAsia="仿宋_GB2312" w:cs="Times New Roman"/>
                <w:sz w:val="24"/>
              </w:rPr>
              <w:t>□</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部分负责</w:t>
            </w:r>
            <w:r>
              <w:rPr>
                <w:rFonts w:eastAsia="仿宋_GB2312" w:cs="Times New Roman"/>
                <w:szCs w:val="21"/>
              </w:rPr>
              <w:t xml:space="preserve"> </w:t>
            </w:r>
            <w:r>
              <w:rPr>
                <w:rFonts w:eastAsia="仿宋_GB2312" w:cs="Times New Roman"/>
                <w:sz w:val="24"/>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具体执行</w:t>
            </w:r>
            <w:r>
              <w:rPr>
                <w:rFonts w:eastAsia="仿宋_GB2312" w:cs="Times New Roman"/>
                <w:szCs w:val="21"/>
              </w:rPr>
              <w:t xml:space="preserve"> </w:t>
            </w:r>
            <w:r>
              <w:rPr>
                <w:rFonts w:eastAsia="仿宋_GB2312" w:cs="Times New Roman"/>
                <w:sz w:val="24"/>
              </w:rPr>
              <w:t>□</w:t>
            </w:r>
          </w:p>
        </w:tc>
      </w:tr>
      <w:tr w:rsidR="005430B5" w:rsidTr="00495579">
        <w:trPr>
          <w:trHeight w:val="497"/>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完成情况</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053181">
            <w:pPr>
              <w:rPr>
                <w:rFonts w:eastAsia="仿宋_GB2312" w:cs="Times New Roman"/>
                <w:sz w:val="24"/>
              </w:rPr>
            </w:pPr>
            <w:r>
              <w:rPr>
                <w:rFonts w:eastAsia="仿宋_GB2312" w:cs="Times New Roman" w:hint="eastAsia"/>
                <w:sz w:val="24"/>
              </w:rPr>
              <w:t>圆满完成</w:t>
            </w:r>
            <w:r w:rsidR="00053181">
              <w:rPr>
                <w:rFonts w:eastAsia="仿宋_GB2312" w:cs="Times New Roman" w:hint="eastAsia"/>
                <w:sz w:val="24"/>
              </w:rPr>
              <w:t xml:space="preserve"> </w:t>
            </w:r>
            <w:r w:rsidR="00053181" w:rsidRPr="00053181">
              <w:rPr>
                <w:rFonts w:eastAsia="仿宋_GB2312" w:cs="Times New Roman" w:hint="eastAsia"/>
                <w:sz w:val="20"/>
              </w:rPr>
              <w:t>☑</w:t>
            </w:r>
          </w:p>
        </w:tc>
        <w:tc>
          <w:tcPr>
            <w:tcW w:w="2000"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基本完成</w:t>
            </w:r>
            <w:r>
              <w:rPr>
                <w:rFonts w:eastAsia="仿宋_GB2312" w:cs="Times New Roman"/>
                <w:sz w:val="24"/>
              </w:rPr>
              <w:t xml:space="preserve"> □</w:t>
            </w:r>
          </w:p>
        </w:tc>
        <w:tc>
          <w:tcPr>
            <w:tcW w:w="2512"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尚未完成</w:t>
            </w:r>
            <w:r>
              <w:rPr>
                <w:rFonts w:eastAsia="仿宋_GB2312" w:cs="Times New Roman"/>
                <w:sz w:val="24"/>
              </w:rPr>
              <w:t xml:space="preserve"> □</w:t>
            </w:r>
          </w:p>
        </w:tc>
      </w:tr>
      <w:tr w:rsidR="005430B5" w:rsidTr="00495579">
        <w:trPr>
          <w:trHeight w:val="1852"/>
        </w:trPr>
        <w:tc>
          <w:tcPr>
            <w:tcW w:w="1126" w:type="dxa"/>
            <w:vMerge w:val="restart"/>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lastRenderedPageBreak/>
              <w:t>主要</w:t>
            </w:r>
          </w:p>
          <w:p w:rsidR="005430B5" w:rsidRDefault="005430B5" w:rsidP="00495579">
            <w:pPr>
              <w:jc w:val="center"/>
              <w:rPr>
                <w:rFonts w:eastAsia="仿宋_GB2312" w:cs="Times New Roman"/>
                <w:sz w:val="24"/>
              </w:rPr>
            </w:pPr>
            <w:r>
              <w:rPr>
                <w:rFonts w:eastAsia="仿宋_GB2312" w:cs="Times New Roman" w:hint="eastAsia"/>
                <w:sz w:val="24"/>
              </w:rPr>
              <w:t>成绩</w:t>
            </w:r>
          </w:p>
          <w:p w:rsidR="005430B5" w:rsidRDefault="005430B5" w:rsidP="00495579">
            <w:pPr>
              <w:jc w:val="center"/>
              <w:rPr>
                <w:rFonts w:eastAsia="仿宋_GB2312" w:cs="Times New Roman"/>
                <w:sz w:val="24"/>
              </w:rPr>
            </w:pPr>
            <w:r>
              <w:rPr>
                <w:rFonts w:eastAsia="仿宋_GB2312" w:cs="Times New Roman"/>
                <w:sz w:val="24"/>
              </w:rPr>
              <w:t>2</w:t>
            </w: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主要内容</w:t>
            </w:r>
          </w:p>
        </w:tc>
        <w:tc>
          <w:tcPr>
            <w:tcW w:w="6512" w:type="dxa"/>
            <w:gridSpan w:val="13"/>
            <w:tcBorders>
              <w:top w:val="single" w:sz="4" w:space="0" w:color="auto"/>
              <w:left w:val="single" w:sz="4" w:space="0" w:color="auto"/>
              <w:bottom w:val="single" w:sz="4" w:space="0" w:color="auto"/>
              <w:right w:val="single" w:sz="4" w:space="0" w:color="auto"/>
            </w:tcBorders>
            <w:vAlign w:val="center"/>
          </w:tcPr>
          <w:p w:rsidR="005430B5" w:rsidRDefault="006E3402" w:rsidP="006E3402">
            <w:pPr>
              <w:rPr>
                <w:rFonts w:eastAsia="仿宋_GB2312" w:cs="Times New Roman"/>
                <w:sz w:val="24"/>
              </w:rPr>
            </w:pPr>
            <w:r w:rsidRPr="006E3402">
              <w:rPr>
                <w:rFonts w:eastAsia="仿宋_GB2312" w:cs="Times New Roman" w:hint="eastAsia"/>
                <w:sz w:val="24"/>
              </w:rPr>
              <w:t>响应《“健康中国</w:t>
            </w:r>
            <w:r w:rsidRPr="006E3402">
              <w:rPr>
                <w:rFonts w:eastAsia="仿宋_GB2312" w:cs="Times New Roman" w:hint="eastAsia"/>
                <w:sz w:val="24"/>
              </w:rPr>
              <w:t>2030</w:t>
            </w:r>
            <w:r w:rsidRPr="006E3402">
              <w:rPr>
                <w:rFonts w:eastAsia="仿宋_GB2312" w:cs="Times New Roman" w:hint="eastAsia"/>
                <w:sz w:val="24"/>
              </w:rPr>
              <w:t>”规划纲要》号召，关注健康科学普及工作。共接待大中小学生科普参观学习活动</w:t>
            </w:r>
            <w:r w:rsidRPr="006E3402">
              <w:rPr>
                <w:rFonts w:eastAsia="仿宋_GB2312" w:cs="Times New Roman" w:hint="eastAsia"/>
                <w:sz w:val="24"/>
              </w:rPr>
              <w:t>8</w:t>
            </w:r>
            <w:r w:rsidRPr="006E3402">
              <w:rPr>
                <w:rFonts w:eastAsia="仿宋_GB2312" w:cs="Times New Roman" w:hint="eastAsia"/>
                <w:sz w:val="24"/>
              </w:rPr>
              <w:t>场，深入高校、企业、街道、农村开展生殖健康或二孩生育健康公益讲座近</w:t>
            </w:r>
            <w:r w:rsidRPr="006E3402">
              <w:rPr>
                <w:rFonts w:eastAsia="仿宋_GB2312" w:cs="Times New Roman" w:hint="eastAsia"/>
                <w:sz w:val="24"/>
              </w:rPr>
              <w:t>20</w:t>
            </w:r>
            <w:r w:rsidRPr="006E3402">
              <w:rPr>
                <w:rFonts w:eastAsia="仿宋_GB2312" w:cs="Times New Roman" w:hint="eastAsia"/>
                <w:sz w:val="24"/>
              </w:rPr>
              <w:t>场，累计受益人群超过</w:t>
            </w:r>
            <w:r w:rsidRPr="006E3402">
              <w:rPr>
                <w:rFonts w:eastAsia="仿宋_GB2312" w:cs="Times New Roman" w:hint="eastAsia"/>
                <w:sz w:val="24"/>
              </w:rPr>
              <w:t>5</w:t>
            </w:r>
            <w:r w:rsidRPr="006E3402">
              <w:rPr>
                <w:rFonts w:eastAsia="仿宋_GB2312" w:cs="Times New Roman" w:hint="eastAsia"/>
                <w:sz w:val="24"/>
              </w:rPr>
              <w:t>万人。</w:t>
            </w:r>
          </w:p>
        </w:tc>
      </w:tr>
      <w:tr w:rsidR="005430B5" w:rsidTr="00495579">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交办单位</w:t>
            </w:r>
          </w:p>
        </w:tc>
        <w:tc>
          <w:tcPr>
            <w:tcW w:w="6512" w:type="dxa"/>
            <w:gridSpan w:val="13"/>
            <w:tcBorders>
              <w:top w:val="single" w:sz="4" w:space="0" w:color="auto"/>
              <w:left w:val="single" w:sz="4" w:space="0" w:color="auto"/>
              <w:bottom w:val="single" w:sz="4" w:space="0" w:color="auto"/>
              <w:right w:val="single" w:sz="4" w:space="0" w:color="auto"/>
            </w:tcBorders>
            <w:vAlign w:val="center"/>
          </w:tcPr>
          <w:p w:rsidR="005430B5" w:rsidRDefault="006E3402" w:rsidP="00495579">
            <w:pPr>
              <w:jc w:val="center"/>
              <w:rPr>
                <w:rFonts w:eastAsia="仿宋_GB2312" w:cs="Times New Roman"/>
                <w:sz w:val="24"/>
              </w:rPr>
            </w:pPr>
            <w:r>
              <w:rPr>
                <w:rFonts w:eastAsia="仿宋_GB2312" w:cs="Times New Roman" w:hint="eastAsia"/>
                <w:sz w:val="24"/>
              </w:rPr>
              <w:t>湖南省科协</w:t>
            </w:r>
          </w:p>
        </w:tc>
      </w:tr>
      <w:tr w:rsidR="005430B5" w:rsidTr="00495579">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任务层级</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国家级</w:t>
            </w:r>
            <w:r w:rsidR="006E3402">
              <w:rPr>
                <w:rFonts w:eastAsia="仿宋_GB2312" w:cs="Times New Roman"/>
                <w:sz w:val="24"/>
              </w:rPr>
              <w:t>□</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省部级</w:t>
            </w:r>
            <w:r w:rsidR="006E3402">
              <w:rPr>
                <w:rFonts w:eastAsia="仿宋_GB2312" w:cs="Times New Roman" w:hint="eastAsia"/>
                <w:sz w:val="24"/>
              </w:rPr>
              <w:t xml:space="preserve"> </w:t>
            </w:r>
            <w:r w:rsidR="006E3402" w:rsidRPr="00053181">
              <w:rPr>
                <w:rFonts w:eastAsia="仿宋_GB2312" w:cs="Times New Roman" w:hint="eastAsia"/>
                <w:sz w:val="20"/>
              </w:rPr>
              <w:t>☑</w:t>
            </w: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市县级及以下</w:t>
            </w:r>
            <w:r>
              <w:rPr>
                <w:rFonts w:eastAsia="仿宋_GB2312" w:cs="Times New Roman"/>
                <w:sz w:val="24"/>
              </w:rPr>
              <w:t xml:space="preserve"> □</w:t>
            </w:r>
          </w:p>
        </w:tc>
        <w:tc>
          <w:tcPr>
            <w:tcW w:w="2012"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本单位</w:t>
            </w:r>
            <w:r w:rsidR="006E3402">
              <w:rPr>
                <w:rFonts w:eastAsia="仿宋_GB2312" w:cs="Times New Roman"/>
                <w:sz w:val="24"/>
              </w:rPr>
              <w:t>□</w:t>
            </w:r>
          </w:p>
        </w:tc>
      </w:tr>
      <w:tr w:rsidR="005430B5" w:rsidTr="004B7836">
        <w:trPr>
          <w:trHeight w:val="583"/>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承担角色</w:t>
            </w:r>
          </w:p>
        </w:tc>
        <w:tc>
          <w:tcPr>
            <w:tcW w:w="1200" w:type="dxa"/>
            <w:tcBorders>
              <w:top w:val="single" w:sz="4" w:space="0" w:color="auto"/>
              <w:left w:val="single" w:sz="4" w:space="0" w:color="auto"/>
              <w:bottom w:val="single" w:sz="4" w:space="0" w:color="auto"/>
              <w:right w:val="single" w:sz="4" w:space="0" w:color="auto"/>
            </w:tcBorders>
            <w:vAlign w:val="center"/>
          </w:tcPr>
          <w:p w:rsidR="005430B5" w:rsidRDefault="005430B5" w:rsidP="006E3402">
            <w:pPr>
              <w:ind w:left="110" w:hangingChars="50" w:hanging="110"/>
              <w:rPr>
                <w:rFonts w:eastAsia="仿宋_GB2312" w:cs="Times New Roman"/>
                <w:sz w:val="24"/>
              </w:rPr>
            </w:pPr>
            <w:r>
              <w:rPr>
                <w:rFonts w:eastAsia="仿宋_GB2312" w:cs="Times New Roman" w:hint="eastAsia"/>
                <w:szCs w:val="21"/>
              </w:rPr>
              <w:t>主要领导</w:t>
            </w:r>
            <w:r w:rsidR="006E3402" w:rsidRPr="006E3402">
              <w:rPr>
                <w:rFonts w:ascii="MS Mincho" w:eastAsia="MS Mincho" w:hAnsi="MS Mincho" w:cs="MS Mincho" w:hint="eastAsia"/>
                <w:sz w:val="18"/>
              </w:rPr>
              <w:t>☑</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6E3402">
            <w:pPr>
              <w:ind w:left="110" w:hangingChars="50" w:hanging="110"/>
              <w:rPr>
                <w:rFonts w:eastAsia="仿宋_GB2312" w:cs="Times New Roman"/>
                <w:sz w:val="24"/>
              </w:rPr>
            </w:pPr>
            <w:r>
              <w:rPr>
                <w:rFonts w:eastAsia="仿宋_GB2312" w:cs="Times New Roman" w:hint="eastAsia"/>
                <w:szCs w:val="21"/>
              </w:rPr>
              <w:t>参与领导</w:t>
            </w:r>
            <w:r w:rsidR="006E3402">
              <w:rPr>
                <w:rFonts w:eastAsia="仿宋_GB2312" w:cs="Times New Roman"/>
                <w:sz w:val="24"/>
              </w:rPr>
              <w:t>□</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全面负责</w:t>
            </w:r>
            <w:r>
              <w:rPr>
                <w:rFonts w:eastAsia="仿宋_GB2312" w:cs="Times New Roman"/>
                <w:szCs w:val="21"/>
              </w:rPr>
              <w:t xml:space="preserve"> </w:t>
            </w:r>
            <w:r>
              <w:rPr>
                <w:rFonts w:eastAsia="仿宋_GB2312" w:cs="Times New Roman"/>
                <w:sz w:val="24"/>
              </w:rPr>
              <w:t>□</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部分负责</w:t>
            </w:r>
            <w:r>
              <w:rPr>
                <w:rFonts w:eastAsia="仿宋_GB2312" w:cs="Times New Roman"/>
                <w:szCs w:val="21"/>
              </w:rPr>
              <w:t xml:space="preserve"> </w:t>
            </w:r>
            <w:r>
              <w:rPr>
                <w:rFonts w:eastAsia="仿宋_GB2312" w:cs="Times New Roman"/>
                <w:sz w:val="24"/>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具体执行</w:t>
            </w:r>
            <w:r>
              <w:rPr>
                <w:rFonts w:eastAsia="仿宋_GB2312" w:cs="Times New Roman"/>
                <w:szCs w:val="21"/>
              </w:rPr>
              <w:t xml:space="preserve"> </w:t>
            </w:r>
            <w:r>
              <w:rPr>
                <w:rFonts w:eastAsia="仿宋_GB2312" w:cs="Times New Roman"/>
                <w:sz w:val="24"/>
              </w:rPr>
              <w:t>□</w:t>
            </w:r>
          </w:p>
        </w:tc>
      </w:tr>
      <w:tr w:rsidR="005430B5" w:rsidTr="00495579">
        <w:trPr>
          <w:trHeight w:val="602"/>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完成情况</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圆满完成</w:t>
            </w:r>
            <w:r w:rsidR="006E3402">
              <w:rPr>
                <w:rFonts w:eastAsia="仿宋_GB2312" w:cs="Times New Roman" w:hint="eastAsia"/>
                <w:sz w:val="24"/>
              </w:rPr>
              <w:t xml:space="preserve"> </w:t>
            </w:r>
            <w:r w:rsidR="006E3402" w:rsidRPr="00053181">
              <w:rPr>
                <w:rFonts w:eastAsia="仿宋_GB2312" w:cs="Times New Roman" w:hint="eastAsia"/>
                <w:sz w:val="20"/>
              </w:rPr>
              <w:t>☑</w:t>
            </w:r>
          </w:p>
        </w:tc>
        <w:tc>
          <w:tcPr>
            <w:tcW w:w="2000"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基本完成</w:t>
            </w:r>
            <w:r>
              <w:rPr>
                <w:rFonts w:eastAsia="仿宋_GB2312" w:cs="Times New Roman"/>
                <w:sz w:val="24"/>
              </w:rPr>
              <w:t xml:space="preserve"> □</w:t>
            </w:r>
          </w:p>
        </w:tc>
        <w:tc>
          <w:tcPr>
            <w:tcW w:w="2512"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尚未完成</w:t>
            </w:r>
            <w:r>
              <w:rPr>
                <w:rFonts w:eastAsia="仿宋_GB2312" w:cs="Times New Roman"/>
                <w:sz w:val="24"/>
              </w:rPr>
              <w:t xml:space="preserve"> □</w:t>
            </w:r>
          </w:p>
        </w:tc>
      </w:tr>
      <w:tr w:rsidR="005430B5" w:rsidTr="004B7836">
        <w:trPr>
          <w:trHeight w:val="1864"/>
        </w:trPr>
        <w:tc>
          <w:tcPr>
            <w:tcW w:w="1126" w:type="dxa"/>
            <w:vMerge w:val="restart"/>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主要</w:t>
            </w:r>
          </w:p>
          <w:p w:rsidR="005430B5" w:rsidRDefault="005430B5" w:rsidP="00495579">
            <w:pPr>
              <w:jc w:val="center"/>
              <w:rPr>
                <w:rFonts w:eastAsia="仿宋_GB2312" w:cs="Times New Roman"/>
                <w:sz w:val="24"/>
              </w:rPr>
            </w:pPr>
            <w:r>
              <w:rPr>
                <w:rFonts w:eastAsia="仿宋_GB2312" w:cs="Times New Roman" w:hint="eastAsia"/>
                <w:sz w:val="24"/>
              </w:rPr>
              <w:t>成绩</w:t>
            </w:r>
          </w:p>
          <w:p w:rsidR="005430B5" w:rsidRDefault="005430B5" w:rsidP="00495579">
            <w:pPr>
              <w:jc w:val="center"/>
              <w:rPr>
                <w:rFonts w:eastAsia="仿宋_GB2312" w:cs="Times New Roman"/>
                <w:sz w:val="24"/>
              </w:rPr>
            </w:pPr>
            <w:r>
              <w:rPr>
                <w:rFonts w:eastAsia="仿宋_GB2312" w:cs="Times New Roman"/>
                <w:sz w:val="24"/>
              </w:rPr>
              <w:t>3</w:t>
            </w: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主要内容</w:t>
            </w:r>
          </w:p>
        </w:tc>
        <w:tc>
          <w:tcPr>
            <w:tcW w:w="6512" w:type="dxa"/>
            <w:gridSpan w:val="13"/>
            <w:tcBorders>
              <w:top w:val="single" w:sz="4" w:space="0" w:color="auto"/>
              <w:left w:val="single" w:sz="4" w:space="0" w:color="auto"/>
              <w:bottom w:val="single" w:sz="4" w:space="0" w:color="auto"/>
              <w:right w:val="single" w:sz="4" w:space="0" w:color="auto"/>
            </w:tcBorders>
            <w:vAlign w:val="center"/>
          </w:tcPr>
          <w:p w:rsidR="005430B5" w:rsidRDefault="006E3402" w:rsidP="004A08AD">
            <w:pPr>
              <w:ind w:firstLineChars="100" w:firstLine="240"/>
              <w:rPr>
                <w:rFonts w:eastAsia="仿宋_GB2312" w:cs="Times New Roman"/>
                <w:sz w:val="24"/>
              </w:rPr>
            </w:pPr>
            <w:r w:rsidRPr="006E3402">
              <w:rPr>
                <w:rFonts w:eastAsia="仿宋_GB2312" w:cs="Times New Roman" w:hint="eastAsia"/>
                <w:sz w:val="24"/>
              </w:rPr>
              <w:t>成立“</w:t>
            </w:r>
            <w:r w:rsidRPr="004A08AD">
              <w:rPr>
                <w:rFonts w:eastAsia="仿宋_GB2312" w:cs="Times New Roman" w:hint="eastAsia"/>
                <w:b/>
                <w:sz w:val="24"/>
              </w:rPr>
              <w:t>湖南中信湘雅爱心助孕扶贫基金</w:t>
            </w:r>
            <w:r w:rsidRPr="006E3402">
              <w:rPr>
                <w:rFonts w:eastAsia="仿宋_GB2312" w:cs="Times New Roman" w:hint="eastAsia"/>
                <w:sz w:val="24"/>
              </w:rPr>
              <w:t>”，帮助湖南低保贫困及特殊计生不孕不育家庭，目前共有</w:t>
            </w:r>
            <w:r w:rsidRPr="006E3402">
              <w:rPr>
                <w:rFonts w:eastAsia="仿宋_GB2312" w:cs="Times New Roman" w:hint="eastAsia"/>
                <w:sz w:val="24"/>
              </w:rPr>
              <w:t>101</w:t>
            </w:r>
            <w:r w:rsidRPr="006E3402">
              <w:rPr>
                <w:rFonts w:eastAsia="仿宋_GB2312" w:cs="Times New Roman" w:hint="eastAsia"/>
                <w:sz w:val="24"/>
              </w:rPr>
              <w:t>位病友通过审批，</w:t>
            </w:r>
            <w:r w:rsidRPr="006E3402">
              <w:rPr>
                <w:rFonts w:eastAsia="仿宋_GB2312" w:cs="Times New Roman" w:hint="eastAsia"/>
                <w:sz w:val="24"/>
              </w:rPr>
              <w:t>95</w:t>
            </w:r>
            <w:r w:rsidRPr="006E3402">
              <w:rPr>
                <w:rFonts w:eastAsia="仿宋_GB2312" w:cs="Times New Roman" w:hint="eastAsia"/>
                <w:sz w:val="24"/>
              </w:rPr>
              <w:t>位治疗结束的病友获得援助，援助金额近</w:t>
            </w:r>
            <w:r w:rsidRPr="006E3402">
              <w:rPr>
                <w:rFonts w:eastAsia="仿宋_GB2312" w:cs="Times New Roman" w:hint="eastAsia"/>
                <w:sz w:val="24"/>
              </w:rPr>
              <w:t>30</w:t>
            </w:r>
            <w:r w:rsidRPr="006E3402">
              <w:rPr>
                <w:rFonts w:eastAsia="仿宋_GB2312" w:cs="Times New Roman" w:hint="eastAsia"/>
                <w:sz w:val="24"/>
              </w:rPr>
              <w:t>万元；启动中国妇基会“家庭生育健康关爱计划”，至今共指导</w:t>
            </w:r>
            <w:r w:rsidRPr="006E3402">
              <w:rPr>
                <w:rFonts w:eastAsia="仿宋_GB2312" w:cs="Times New Roman" w:hint="eastAsia"/>
                <w:sz w:val="24"/>
              </w:rPr>
              <w:t>60</w:t>
            </w:r>
            <w:r w:rsidRPr="006E3402">
              <w:rPr>
                <w:rFonts w:eastAsia="仿宋_GB2312" w:cs="Times New Roman" w:hint="eastAsia"/>
                <w:sz w:val="24"/>
              </w:rPr>
              <w:t>位病友提交申请，</w:t>
            </w:r>
            <w:r w:rsidRPr="006E3402">
              <w:rPr>
                <w:rFonts w:eastAsia="仿宋_GB2312" w:cs="Times New Roman" w:hint="eastAsia"/>
                <w:sz w:val="24"/>
              </w:rPr>
              <w:t>40</w:t>
            </w:r>
            <w:r w:rsidRPr="006E3402">
              <w:rPr>
                <w:rFonts w:eastAsia="仿宋_GB2312" w:cs="Times New Roman" w:hint="eastAsia"/>
                <w:sz w:val="24"/>
              </w:rPr>
              <w:t>位病友获得进口促排卵药物“果纳芬”免费援助，金额达</w:t>
            </w:r>
            <w:r w:rsidRPr="006E3402">
              <w:rPr>
                <w:rFonts w:eastAsia="仿宋_GB2312" w:cs="Times New Roman" w:hint="eastAsia"/>
                <w:sz w:val="24"/>
              </w:rPr>
              <w:t>37</w:t>
            </w:r>
            <w:r w:rsidRPr="006E3402">
              <w:rPr>
                <w:rFonts w:eastAsia="仿宋_GB2312" w:cs="Times New Roman" w:hint="eastAsia"/>
                <w:sz w:val="24"/>
              </w:rPr>
              <w:t>万余元。</w:t>
            </w:r>
          </w:p>
        </w:tc>
      </w:tr>
      <w:tr w:rsidR="005430B5" w:rsidTr="00495579">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交办单位</w:t>
            </w:r>
          </w:p>
        </w:tc>
        <w:tc>
          <w:tcPr>
            <w:tcW w:w="6512" w:type="dxa"/>
            <w:gridSpan w:val="13"/>
            <w:tcBorders>
              <w:top w:val="single" w:sz="4" w:space="0" w:color="auto"/>
              <w:left w:val="single" w:sz="4" w:space="0" w:color="auto"/>
              <w:bottom w:val="single" w:sz="4" w:space="0" w:color="auto"/>
              <w:right w:val="single" w:sz="4" w:space="0" w:color="auto"/>
            </w:tcBorders>
            <w:vAlign w:val="center"/>
          </w:tcPr>
          <w:p w:rsidR="005430B5" w:rsidRDefault="00052092" w:rsidP="00495579">
            <w:pPr>
              <w:jc w:val="center"/>
              <w:rPr>
                <w:rFonts w:eastAsia="仿宋_GB2312" w:cs="Times New Roman"/>
                <w:sz w:val="24"/>
              </w:rPr>
            </w:pPr>
            <w:r>
              <w:rPr>
                <w:rFonts w:eastAsia="仿宋_GB2312" w:cs="Times New Roman" w:hint="eastAsia"/>
                <w:sz w:val="24"/>
              </w:rPr>
              <w:t>湖南省民政厅、</w:t>
            </w:r>
            <w:r w:rsidR="006E3402">
              <w:rPr>
                <w:rFonts w:eastAsia="仿宋_GB2312" w:cs="Times New Roman" w:hint="eastAsia"/>
                <w:sz w:val="24"/>
              </w:rPr>
              <w:t>中国妇女发展基金会等</w:t>
            </w:r>
          </w:p>
        </w:tc>
      </w:tr>
      <w:tr w:rsidR="005430B5" w:rsidTr="004B7836">
        <w:trPr>
          <w:trHeight w:val="696"/>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任务层级</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国家级</w:t>
            </w:r>
            <w:r>
              <w:rPr>
                <w:rFonts w:eastAsia="仿宋_GB2312" w:cs="Times New Roman"/>
                <w:sz w:val="24"/>
              </w:rPr>
              <w:t xml:space="preserve"> □</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省部级</w:t>
            </w:r>
            <w:r>
              <w:rPr>
                <w:rFonts w:eastAsia="仿宋_GB2312" w:cs="Times New Roman"/>
                <w:sz w:val="24"/>
              </w:rPr>
              <w:t xml:space="preserve"> □</w:t>
            </w: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市县级及以下</w:t>
            </w:r>
            <w:r>
              <w:rPr>
                <w:rFonts w:eastAsia="仿宋_GB2312" w:cs="Times New Roman"/>
                <w:sz w:val="24"/>
              </w:rPr>
              <w:t xml:space="preserve"> □</w:t>
            </w:r>
          </w:p>
        </w:tc>
        <w:tc>
          <w:tcPr>
            <w:tcW w:w="2012"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本单位</w:t>
            </w:r>
            <w:r w:rsidR="006E3402" w:rsidRPr="006E3402">
              <w:rPr>
                <w:rFonts w:ascii="MS Mincho" w:eastAsia="MS Mincho" w:hAnsi="MS Mincho" w:cs="MS Mincho" w:hint="eastAsia"/>
                <w:sz w:val="18"/>
              </w:rPr>
              <w:t>☑</w:t>
            </w:r>
          </w:p>
        </w:tc>
      </w:tr>
      <w:tr w:rsidR="005430B5" w:rsidTr="00495579">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承担角色</w:t>
            </w:r>
          </w:p>
        </w:tc>
        <w:tc>
          <w:tcPr>
            <w:tcW w:w="1200"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主要领导</w:t>
            </w:r>
            <w:r w:rsidR="006E3402" w:rsidRPr="006E3402">
              <w:rPr>
                <w:rFonts w:ascii="MS Mincho" w:eastAsia="MS Mincho" w:hAnsi="MS Mincho" w:cs="MS Mincho" w:hint="eastAsia"/>
                <w:sz w:val="18"/>
              </w:rPr>
              <w:t>☑</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参与领导</w:t>
            </w:r>
            <w:r>
              <w:rPr>
                <w:rFonts w:eastAsia="仿宋_GB2312" w:cs="Times New Roman"/>
                <w:sz w:val="24"/>
              </w:rPr>
              <w:t xml:space="preserve"> □</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全面负责</w:t>
            </w:r>
            <w:r>
              <w:rPr>
                <w:rFonts w:eastAsia="仿宋_GB2312" w:cs="Times New Roman"/>
                <w:szCs w:val="21"/>
              </w:rPr>
              <w:t xml:space="preserve"> </w:t>
            </w:r>
            <w:r>
              <w:rPr>
                <w:rFonts w:eastAsia="仿宋_GB2312" w:cs="Times New Roman"/>
                <w:sz w:val="24"/>
              </w:rPr>
              <w:t>□</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部分负责</w:t>
            </w:r>
            <w:r>
              <w:rPr>
                <w:rFonts w:eastAsia="仿宋_GB2312" w:cs="Times New Roman"/>
                <w:szCs w:val="21"/>
              </w:rPr>
              <w:t xml:space="preserve"> </w:t>
            </w:r>
            <w:r>
              <w:rPr>
                <w:rFonts w:eastAsia="仿宋_GB2312" w:cs="Times New Roman"/>
                <w:sz w:val="24"/>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Cs w:val="21"/>
              </w:rPr>
              <w:t>具体执行</w:t>
            </w:r>
            <w:r>
              <w:rPr>
                <w:rFonts w:eastAsia="仿宋_GB2312" w:cs="Times New Roman"/>
                <w:szCs w:val="21"/>
              </w:rPr>
              <w:t xml:space="preserve"> </w:t>
            </w:r>
            <w:r>
              <w:rPr>
                <w:rFonts w:eastAsia="仿宋_GB2312" w:cs="Times New Roman"/>
                <w:sz w:val="24"/>
              </w:rPr>
              <w:t>□</w:t>
            </w:r>
          </w:p>
        </w:tc>
      </w:tr>
      <w:tr w:rsidR="005430B5" w:rsidTr="004B7836">
        <w:trPr>
          <w:trHeight w:val="351"/>
        </w:trPr>
        <w:tc>
          <w:tcPr>
            <w:tcW w:w="0" w:type="auto"/>
            <w:vMerge/>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完成情况</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5430B5" w:rsidRDefault="005430B5" w:rsidP="000B1D45">
            <w:pPr>
              <w:rPr>
                <w:rFonts w:eastAsia="仿宋_GB2312" w:cs="Times New Roman"/>
                <w:sz w:val="24"/>
              </w:rPr>
            </w:pPr>
            <w:r>
              <w:rPr>
                <w:rFonts w:eastAsia="仿宋_GB2312" w:cs="Times New Roman" w:hint="eastAsia"/>
                <w:sz w:val="24"/>
              </w:rPr>
              <w:t>圆满完成</w:t>
            </w:r>
            <w:r w:rsidR="000B1D45">
              <w:rPr>
                <w:rFonts w:eastAsia="仿宋_GB2312" w:cs="Times New Roman" w:hint="eastAsia"/>
                <w:sz w:val="24"/>
              </w:rPr>
              <w:t xml:space="preserve"> </w:t>
            </w:r>
            <w:r w:rsidR="000B1D45" w:rsidRPr="006E3402">
              <w:rPr>
                <w:rFonts w:ascii="MS Mincho" w:eastAsia="MS Mincho" w:hAnsi="MS Mincho" w:cs="MS Mincho" w:hint="eastAsia"/>
                <w:sz w:val="18"/>
              </w:rPr>
              <w:t>☑</w:t>
            </w:r>
          </w:p>
        </w:tc>
        <w:tc>
          <w:tcPr>
            <w:tcW w:w="2000"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基本完成</w:t>
            </w:r>
            <w:r>
              <w:rPr>
                <w:rFonts w:eastAsia="仿宋_GB2312" w:cs="Times New Roman"/>
                <w:sz w:val="24"/>
              </w:rPr>
              <w:t xml:space="preserve"> □</w:t>
            </w:r>
          </w:p>
        </w:tc>
        <w:tc>
          <w:tcPr>
            <w:tcW w:w="2512" w:type="dxa"/>
            <w:gridSpan w:val="5"/>
            <w:tcBorders>
              <w:top w:val="single" w:sz="4" w:space="0" w:color="auto"/>
              <w:left w:val="single" w:sz="4" w:space="0" w:color="auto"/>
              <w:bottom w:val="single" w:sz="4" w:space="0" w:color="auto"/>
              <w:right w:val="single" w:sz="4" w:space="0" w:color="auto"/>
            </w:tcBorders>
            <w:vAlign w:val="center"/>
          </w:tcPr>
          <w:p w:rsidR="005430B5" w:rsidRDefault="005430B5" w:rsidP="00495579">
            <w:pPr>
              <w:rPr>
                <w:rFonts w:eastAsia="仿宋_GB2312" w:cs="Times New Roman"/>
                <w:sz w:val="24"/>
              </w:rPr>
            </w:pPr>
            <w:r>
              <w:rPr>
                <w:rFonts w:eastAsia="仿宋_GB2312" w:cs="Times New Roman" w:hint="eastAsia"/>
                <w:sz w:val="24"/>
              </w:rPr>
              <w:t>尚未完成</w:t>
            </w:r>
            <w:r>
              <w:rPr>
                <w:rFonts w:eastAsia="仿宋_GB2312" w:cs="Times New Roman"/>
                <w:sz w:val="24"/>
              </w:rPr>
              <w:t xml:space="preserve"> □</w:t>
            </w:r>
          </w:p>
        </w:tc>
      </w:tr>
      <w:tr w:rsidR="005430B5" w:rsidTr="004B7836">
        <w:trPr>
          <w:trHeight w:val="1237"/>
        </w:trPr>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荣誉</w:t>
            </w:r>
          </w:p>
          <w:p w:rsidR="005430B5" w:rsidRDefault="005430B5" w:rsidP="00495579">
            <w:pPr>
              <w:jc w:val="center"/>
              <w:rPr>
                <w:rFonts w:eastAsia="仿宋_GB2312" w:cs="Times New Roman"/>
                <w:sz w:val="24"/>
              </w:rPr>
            </w:pPr>
            <w:r>
              <w:rPr>
                <w:rFonts w:eastAsia="仿宋_GB2312" w:cs="Times New Roman" w:hint="eastAsia"/>
                <w:sz w:val="24"/>
              </w:rPr>
              <w:t>基础</w:t>
            </w:r>
          </w:p>
        </w:tc>
        <w:tc>
          <w:tcPr>
            <w:tcW w:w="7907" w:type="dxa"/>
            <w:gridSpan w:val="14"/>
            <w:tcBorders>
              <w:top w:val="single" w:sz="4" w:space="0" w:color="auto"/>
              <w:left w:val="single" w:sz="4" w:space="0" w:color="auto"/>
              <w:bottom w:val="single" w:sz="4" w:space="0" w:color="auto"/>
              <w:right w:val="single" w:sz="4" w:space="0" w:color="auto"/>
            </w:tcBorders>
            <w:vAlign w:val="center"/>
          </w:tcPr>
          <w:p w:rsidR="005430B5" w:rsidRDefault="005430B5" w:rsidP="004B7836">
            <w:pPr>
              <w:rPr>
                <w:rFonts w:eastAsia="仿宋_GB2312" w:cs="Times New Roman"/>
                <w:szCs w:val="21"/>
              </w:rPr>
            </w:pPr>
            <w:r>
              <w:rPr>
                <w:rFonts w:eastAsia="仿宋_GB2312" w:hint="eastAsia"/>
                <w:szCs w:val="21"/>
              </w:rPr>
              <w:t>1989</w:t>
            </w:r>
            <w:r>
              <w:rPr>
                <w:rFonts w:eastAsia="仿宋_GB2312" w:hint="eastAsia"/>
                <w:szCs w:val="21"/>
              </w:rPr>
              <w:t>年</w:t>
            </w:r>
            <w:r w:rsidR="00053181">
              <w:rPr>
                <w:rFonts w:eastAsia="仿宋_GB2312" w:hint="eastAsia"/>
                <w:szCs w:val="21"/>
              </w:rPr>
              <w:t>，</w:t>
            </w:r>
            <w:r w:rsidR="00164AF3">
              <w:rPr>
                <w:rFonts w:eastAsia="仿宋_GB2312" w:hint="eastAsia"/>
                <w:szCs w:val="21"/>
              </w:rPr>
              <w:t>“人类体外受精，胚胎、供胚及配子输卵管内移植”</w:t>
            </w:r>
            <w:r w:rsidR="00164AF3">
              <w:rPr>
                <w:rFonts w:eastAsia="仿宋_GB2312" w:hint="eastAsia"/>
                <w:szCs w:val="21"/>
              </w:rPr>
              <w:t xml:space="preserve"> </w:t>
            </w:r>
            <w:r w:rsidR="00053181">
              <w:rPr>
                <w:rFonts w:eastAsia="仿宋_GB2312" w:hint="eastAsia"/>
                <w:szCs w:val="21"/>
              </w:rPr>
              <w:t>，</w:t>
            </w:r>
            <w:r w:rsidR="00164AF3">
              <w:rPr>
                <w:rFonts w:eastAsia="仿宋_GB2312" w:hint="eastAsia"/>
                <w:szCs w:val="21"/>
              </w:rPr>
              <w:t xml:space="preserve"> </w:t>
            </w:r>
            <w:r>
              <w:rPr>
                <w:rFonts w:eastAsia="仿宋_GB2312" w:hint="eastAsia"/>
                <w:szCs w:val="21"/>
              </w:rPr>
              <w:t>国家科技进步二等奖</w:t>
            </w:r>
            <w:r w:rsidR="004B7836">
              <w:rPr>
                <w:rFonts w:eastAsia="仿宋_GB2312" w:hint="eastAsia"/>
                <w:szCs w:val="21"/>
              </w:rPr>
              <w:t>；</w:t>
            </w:r>
            <w:r w:rsidR="004B7836">
              <w:rPr>
                <w:rFonts w:eastAsia="仿宋_GB2312" w:hint="eastAsia"/>
                <w:szCs w:val="21"/>
              </w:rPr>
              <w:t xml:space="preserve"> </w:t>
            </w:r>
            <w:r>
              <w:rPr>
                <w:rFonts w:eastAsia="仿宋_GB2312" w:hint="eastAsia"/>
                <w:szCs w:val="21"/>
              </w:rPr>
              <w:t>2009</w:t>
            </w:r>
            <w:r>
              <w:rPr>
                <w:rFonts w:eastAsia="仿宋_GB2312" w:hint="eastAsia"/>
                <w:szCs w:val="21"/>
              </w:rPr>
              <w:t>年</w:t>
            </w:r>
            <w:r w:rsidR="00053181">
              <w:rPr>
                <w:rFonts w:eastAsia="仿宋_GB2312" w:hint="eastAsia"/>
                <w:szCs w:val="21"/>
              </w:rPr>
              <w:t>，</w:t>
            </w:r>
            <w:r w:rsidR="00164AF3">
              <w:rPr>
                <w:rFonts w:eastAsia="仿宋_GB2312" w:hint="eastAsia"/>
                <w:szCs w:val="21"/>
              </w:rPr>
              <w:t xml:space="preserve"> </w:t>
            </w:r>
            <w:r w:rsidR="00164AF3">
              <w:rPr>
                <w:rFonts w:eastAsia="仿宋_GB2312" w:hint="eastAsia"/>
                <w:szCs w:val="21"/>
              </w:rPr>
              <w:t>“人类辅助生殖和精子库的关键技术及其在生殖健康中的应用”</w:t>
            </w:r>
            <w:r w:rsidR="00053181">
              <w:rPr>
                <w:rFonts w:eastAsia="仿宋_GB2312" w:hint="eastAsia"/>
                <w:szCs w:val="21"/>
              </w:rPr>
              <w:t>，</w:t>
            </w:r>
            <w:r w:rsidR="00164AF3">
              <w:rPr>
                <w:rFonts w:eastAsia="仿宋_GB2312" w:hint="eastAsia"/>
                <w:szCs w:val="21"/>
              </w:rPr>
              <w:t xml:space="preserve">  </w:t>
            </w:r>
            <w:r>
              <w:rPr>
                <w:rFonts w:eastAsia="仿宋_GB2312" w:hint="eastAsia"/>
                <w:szCs w:val="21"/>
              </w:rPr>
              <w:t>国家科技进步二等奖</w:t>
            </w:r>
            <w:r w:rsidR="004B7836">
              <w:rPr>
                <w:rFonts w:eastAsia="仿宋_GB2312" w:hint="eastAsia"/>
                <w:szCs w:val="21"/>
              </w:rPr>
              <w:t>；</w:t>
            </w:r>
            <w:r>
              <w:rPr>
                <w:rFonts w:eastAsia="仿宋_GB2312" w:hint="eastAsia"/>
                <w:szCs w:val="21"/>
              </w:rPr>
              <w:t>2016</w:t>
            </w:r>
            <w:r>
              <w:rPr>
                <w:rFonts w:eastAsia="仿宋_GB2312" w:hint="eastAsia"/>
                <w:szCs w:val="21"/>
              </w:rPr>
              <w:t>年</w:t>
            </w:r>
            <w:r w:rsidR="00053181">
              <w:rPr>
                <w:rFonts w:eastAsia="仿宋_GB2312" w:hint="eastAsia"/>
                <w:szCs w:val="21"/>
              </w:rPr>
              <w:t>，</w:t>
            </w:r>
            <w:r w:rsidR="00164AF3">
              <w:rPr>
                <w:rFonts w:eastAsia="仿宋_GB2312" w:hint="eastAsia"/>
                <w:szCs w:val="21"/>
              </w:rPr>
              <w:t>“基因测序精准优生技术研发与应用”</w:t>
            </w:r>
            <w:r w:rsidR="00053181">
              <w:rPr>
                <w:rFonts w:eastAsia="仿宋_GB2312" w:hint="eastAsia"/>
                <w:szCs w:val="21"/>
              </w:rPr>
              <w:t>，</w:t>
            </w:r>
            <w:r w:rsidR="00164AF3">
              <w:rPr>
                <w:rFonts w:eastAsia="仿宋_GB2312" w:hint="eastAsia"/>
                <w:szCs w:val="21"/>
              </w:rPr>
              <w:t xml:space="preserve"> </w:t>
            </w:r>
            <w:r w:rsidR="00164AF3" w:rsidRPr="00164AF3">
              <w:rPr>
                <w:rFonts w:eastAsia="仿宋_GB2312" w:hint="eastAsia"/>
                <w:szCs w:val="21"/>
              </w:rPr>
              <w:t>湖南创新奖</w:t>
            </w:r>
            <w:r w:rsidR="00164AF3">
              <w:rPr>
                <w:rFonts w:eastAsia="仿宋_GB2312" w:hint="eastAsia"/>
                <w:szCs w:val="21"/>
              </w:rPr>
              <w:t>（科技创新奖）</w:t>
            </w:r>
          </w:p>
        </w:tc>
      </w:tr>
      <w:tr w:rsidR="005430B5" w:rsidTr="004B7836">
        <w:trPr>
          <w:trHeight w:val="1130"/>
        </w:trPr>
        <w:tc>
          <w:tcPr>
            <w:tcW w:w="1126" w:type="dxa"/>
            <w:tcBorders>
              <w:top w:val="single" w:sz="4" w:space="0" w:color="auto"/>
              <w:left w:val="single" w:sz="4" w:space="0" w:color="auto"/>
              <w:bottom w:val="single" w:sz="4" w:space="0" w:color="auto"/>
              <w:right w:val="single" w:sz="4" w:space="0" w:color="auto"/>
            </w:tcBorders>
            <w:vAlign w:val="center"/>
          </w:tcPr>
          <w:p w:rsidR="005430B5" w:rsidRDefault="005430B5" w:rsidP="00495579">
            <w:pPr>
              <w:jc w:val="center"/>
              <w:rPr>
                <w:rFonts w:eastAsia="仿宋_GB2312" w:cs="Times New Roman"/>
                <w:sz w:val="24"/>
              </w:rPr>
            </w:pPr>
            <w:r>
              <w:rPr>
                <w:rFonts w:eastAsia="仿宋_GB2312" w:cs="Times New Roman" w:hint="eastAsia"/>
                <w:sz w:val="24"/>
              </w:rPr>
              <w:t>补充</w:t>
            </w:r>
          </w:p>
          <w:p w:rsidR="005430B5" w:rsidRDefault="005430B5" w:rsidP="00495579">
            <w:pPr>
              <w:jc w:val="center"/>
              <w:rPr>
                <w:rFonts w:eastAsia="仿宋_GB2312" w:cs="Times New Roman"/>
                <w:sz w:val="24"/>
              </w:rPr>
            </w:pPr>
            <w:r>
              <w:rPr>
                <w:rFonts w:eastAsia="仿宋_GB2312" w:cs="Times New Roman" w:hint="eastAsia"/>
                <w:sz w:val="24"/>
              </w:rPr>
              <w:lastRenderedPageBreak/>
              <w:t>说明</w:t>
            </w:r>
          </w:p>
        </w:tc>
        <w:tc>
          <w:tcPr>
            <w:tcW w:w="7907" w:type="dxa"/>
            <w:gridSpan w:val="14"/>
            <w:tcBorders>
              <w:top w:val="single" w:sz="4" w:space="0" w:color="auto"/>
              <w:left w:val="single" w:sz="4" w:space="0" w:color="auto"/>
              <w:bottom w:val="single" w:sz="4" w:space="0" w:color="auto"/>
              <w:right w:val="single" w:sz="4" w:space="0" w:color="auto"/>
            </w:tcBorders>
            <w:vAlign w:val="center"/>
          </w:tcPr>
          <w:p w:rsidR="00B7623D" w:rsidRDefault="00295ECF" w:rsidP="004B7836">
            <w:pPr>
              <w:rPr>
                <w:rFonts w:eastAsia="仿宋_GB2312" w:cs="Times New Roman"/>
                <w:sz w:val="24"/>
              </w:rPr>
            </w:pPr>
            <w:r>
              <w:rPr>
                <w:rFonts w:eastAsia="仿宋_GB2312" w:hint="eastAsia"/>
                <w:sz w:val="24"/>
              </w:rPr>
              <w:lastRenderedPageBreak/>
              <w:t>1</w:t>
            </w:r>
            <w:r>
              <w:rPr>
                <w:rFonts w:eastAsia="仿宋_GB2312" w:hint="eastAsia"/>
                <w:sz w:val="24"/>
              </w:rPr>
              <w:t>、</w:t>
            </w:r>
            <w:r>
              <w:rPr>
                <w:rFonts w:eastAsia="仿宋_GB2312" w:hint="eastAsia"/>
                <w:sz w:val="24"/>
              </w:rPr>
              <w:t>1989</w:t>
            </w:r>
            <w:r>
              <w:rPr>
                <w:rFonts w:eastAsia="仿宋_GB2312" w:hint="eastAsia"/>
                <w:sz w:val="24"/>
              </w:rPr>
              <w:t>年</w:t>
            </w:r>
            <w:r w:rsidR="00B7623D">
              <w:rPr>
                <w:rFonts w:eastAsia="仿宋_GB2312" w:hint="eastAsia"/>
                <w:sz w:val="24"/>
              </w:rPr>
              <w:t>、</w:t>
            </w:r>
            <w:r w:rsidR="00B7623D">
              <w:rPr>
                <w:rFonts w:eastAsia="仿宋_GB2312" w:hint="eastAsia"/>
                <w:sz w:val="24"/>
              </w:rPr>
              <w:t>2009</w:t>
            </w:r>
            <w:r w:rsidR="00B7623D">
              <w:rPr>
                <w:rFonts w:eastAsia="仿宋_GB2312" w:hint="eastAsia"/>
                <w:sz w:val="24"/>
              </w:rPr>
              <w:t>年</w:t>
            </w:r>
            <w:r>
              <w:rPr>
                <w:rFonts w:eastAsia="仿宋_GB2312" w:hint="eastAsia"/>
                <w:sz w:val="24"/>
              </w:rPr>
              <w:t>国家科技进步二等奖</w:t>
            </w:r>
            <w:r w:rsidR="00B7623D">
              <w:rPr>
                <w:rFonts w:eastAsia="仿宋_GB2312" w:hint="eastAsia"/>
                <w:sz w:val="24"/>
              </w:rPr>
              <w:t>获奖人为卢光</w:t>
            </w:r>
            <w:r w:rsidR="00B7623D">
              <w:rPr>
                <w:rFonts w:ascii="宋体" w:eastAsia="宋体" w:hAnsi="宋体" w:cs="宋体" w:hint="eastAsia"/>
                <w:sz w:val="24"/>
              </w:rPr>
              <w:t>琇</w:t>
            </w:r>
            <w:r w:rsidR="00B7623D">
              <w:rPr>
                <w:rFonts w:ascii="仿宋_GB2312" w:eastAsia="仿宋_GB2312" w:hAnsi="仿宋_GB2312" w:cs="仿宋_GB2312" w:hint="eastAsia"/>
                <w:sz w:val="24"/>
              </w:rPr>
              <w:t>教授以及</w:t>
            </w:r>
            <w:r w:rsidR="00053181">
              <w:rPr>
                <w:rFonts w:ascii="仿宋_GB2312" w:eastAsia="仿宋_GB2312" w:hAnsi="仿宋_GB2312" w:cs="仿宋_GB2312" w:hint="eastAsia"/>
                <w:sz w:val="24"/>
              </w:rPr>
              <w:t>中信湘雅其他主要领导</w:t>
            </w:r>
            <w:r w:rsidR="00B7623D">
              <w:rPr>
                <w:rFonts w:ascii="仿宋_GB2312" w:eastAsia="仿宋_GB2312" w:hAnsi="仿宋_GB2312" w:cs="仿宋_GB2312" w:hint="eastAsia"/>
                <w:sz w:val="24"/>
              </w:rPr>
              <w:t>；</w:t>
            </w:r>
            <w:r w:rsidR="004B7836">
              <w:rPr>
                <w:rFonts w:ascii="仿宋_GB2312" w:eastAsia="仿宋_GB2312" w:hAnsi="仿宋_GB2312" w:cs="仿宋_GB2312" w:hint="eastAsia"/>
                <w:sz w:val="24"/>
              </w:rPr>
              <w:t xml:space="preserve">  </w:t>
            </w:r>
            <w:r w:rsidR="00B7623D" w:rsidRPr="00053181">
              <w:rPr>
                <w:rFonts w:eastAsia="仿宋_GB2312" w:hint="eastAsia"/>
                <w:sz w:val="24"/>
              </w:rPr>
              <w:t>2</w:t>
            </w:r>
            <w:r w:rsidR="00B7623D" w:rsidRPr="00053181">
              <w:rPr>
                <w:rFonts w:eastAsia="仿宋_GB2312" w:hint="eastAsia"/>
                <w:sz w:val="24"/>
              </w:rPr>
              <w:t>、</w:t>
            </w:r>
            <w:r w:rsidR="00B7623D" w:rsidRPr="00053181">
              <w:rPr>
                <w:rFonts w:eastAsia="仿宋_GB2312" w:hint="eastAsia"/>
                <w:sz w:val="24"/>
              </w:rPr>
              <w:t>2016</w:t>
            </w:r>
            <w:r w:rsidR="00B7623D" w:rsidRPr="00053181">
              <w:rPr>
                <w:rFonts w:eastAsia="仿宋_GB2312" w:hint="eastAsia"/>
                <w:sz w:val="24"/>
              </w:rPr>
              <w:t>年湖南创新奖为首届湖南创新奖，“基因测</w:t>
            </w:r>
            <w:r w:rsidR="00B7623D" w:rsidRPr="00053181">
              <w:rPr>
                <w:rFonts w:eastAsia="仿宋_GB2312" w:hint="eastAsia"/>
                <w:sz w:val="24"/>
              </w:rPr>
              <w:lastRenderedPageBreak/>
              <w:t>序精准优生技术研发与应用”为其中唯一获奖的卫生健康类项目</w:t>
            </w:r>
          </w:p>
        </w:tc>
      </w:tr>
    </w:tbl>
    <w:p w:rsidR="004358AB" w:rsidRDefault="004358AB" w:rsidP="005430B5">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86B" w:rsidRPr="008701CD" w:rsidRDefault="00EB186B" w:rsidP="005430B5">
      <w:pPr>
        <w:spacing w:after="0"/>
        <w:rPr>
          <w:sz w:val="24"/>
        </w:rPr>
      </w:pPr>
      <w:r>
        <w:separator/>
      </w:r>
    </w:p>
  </w:endnote>
  <w:endnote w:type="continuationSeparator" w:id="1">
    <w:p w:rsidR="00EB186B" w:rsidRPr="008701CD" w:rsidRDefault="00EB186B" w:rsidP="005430B5">
      <w:pPr>
        <w:spacing w:after="0"/>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86B" w:rsidRPr="008701CD" w:rsidRDefault="00EB186B" w:rsidP="005430B5">
      <w:pPr>
        <w:spacing w:after="0"/>
        <w:rPr>
          <w:sz w:val="24"/>
        </w:rPr>
      </w:pPr>
      <w:r>
        <w:separator/>
      </w:r>
    </w:p>
  </w:footnote>
  <w:footnote w:type="continuationSeparator" w:id="1">
    <w:p w:rsidR="00EB186B" w:rsidRPr="008701CD" w:rsidRDefault="00EB186B" w:rsidP="005430B5">
      <w:pPr>
        <w:spacing w:after="0"/>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053E0"/>
    <w:rsid w:val="00052092"/>
    <w:rsid w:val="00053181"/>
    <w:rsid w:val="000B1D45"/>
    <w:rsid w:val="00164AF3"/>
    <w:rsid w:val="00177AB4"/>
    <w:rsid w:val="001C5532"/>
    <w:rsid w:val="00295ECF"/>
    <w:rsid w:val="002E1D68"/>
    <w:rsid w:val="00323B43"/>
    <w:rsid w:val="0033435E"/>
    <w:rsid w:val="003D37D8"/>
    <w:rsid w:val="0042326B"/>
    <w:rsid w:val="00426133"/>
    <w:rsid w:val="004358AB"/>
    <w:rsid w:val="004A08AD"/>
    <w:rsid w:val="004B7836"/>
    <w:rsid w:val="00512D4B"/>
    <w:rsid w:val="005430B5"/>
    <w:rsid w:val="006762DB"/>
    <w:rsid w:val="006C67C2"/>
    <w:rsid w:val="006E3402"/>
    <w:rsid w:val="008B7726"/>
    <w:rsid w:val="008B7ACB"/>
    <w:rsid w:val="00901BFA"/>
    <w:rsid w:val="00A42A98"/>
    <w:rsid w:val="00AB0209"/>
    <w:rsid w:val="00B7623D"/>
    <w:rsid w:val="00BF1DBB"/>
    <w:rsid w:val="00C65450"/>
    <w:rsid w:val="00C732C4"/>
    <w:rsid w:val="00C76B1C"/>
    <w:rsid w:val="00CA1A35"/>
    <w:rsid w:val="00D31D50"/>
    <w:rsid w:val="00E56865"/>
    <w:rsid w:val="00EA5CDB"/>
    <w:rsid w:val="00EB186B"/>
    <w:rsid w:val="00ED7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30B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430B5"/>
    <w:rPr>
      <w:rFonts w:ascii="Tahoma" w:hAnsi="Tahoma"/>
      <w:sz w:val="18"/>
      <w:szCs w:val="18"/>
    </w:rPr>
  </w:style>
  <w:style w:type="paragraph" w:styleId="a4">
    <w:name w:val="footer"/>
    <w:basedOn w:val="a"/>
    <w:link w:val="Char0"/>
    <w:uiPriority w:val="99"/>
    <w:semiHidden/>
    <w:unhideWhenUsed/>
    <w:rsid w:val="005430B5"/>
    <w:pPr>
      <w:tabs>
        <w:tab w:val="center" w:pos="4153"/>
        <w:tab w:val="right" w:pos="8306"/>
      </w:tabs>
    </w:pPr>
    <w:rPr>
      <w:sz w:val="18"/>
      <w:szCs w:val="18"/>
    </w:rPr>
  </w:style>
  <w:style w:type="character" w:customStyle="1" w:styleId="Char0">
    <w:name w:val="页脚 Char"/>
    <w:basedOn w:val="a0"/>
    <w:link w:val="a4"/>
    <w:uiPriority w:val="99"/>
    <w:semiHidden/>
    <w:rsid w:val="005430B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406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熊建华</cp:lastModifiedBy>
  <cp:revision>5</cp:revision>
  <dcterms:created xsi:type="dcterms:W3CDTF">2017-07-06T07:52:00Z</dcterms:created>
  <dcterms:modified xsi:type="dcterms:W3CDTF">2017-07-06T08:12:00Z</dcterms:modified>
</cp:coreProperties>
</file>